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03.07.2017 по 31.07.2017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 w:right="8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графіка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особистих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прийомів громадян керівництвом виконавчого комітету Мелітопольської міської ради Запорізької області на ІІ півріччя 2017 року та втрату чинності розпорядження міського голови від 27.12.2016 № 875-р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4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групи по врегулюванню питань функціонування об'єктів торгівлі, ресторанного господарства та сфери послуг та втрату чинності розпорядження міського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голови від 20.12.2016 № 855-р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постійно діючої комісії з розгляду звернень громадян, які надходять до управління з розвитку підприємництва, промисловості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захисту прав споживачів, і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02.02.2015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04.11.2016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04/07/2017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04.11.2016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04/07/2017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комісії з метою здійснення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приймання-передачі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житлових будинків, що належать до комунальної власності територіальної громади м.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"Житломасив"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баланс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або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управління </w:t>
            </w:r>
            <w:r>
              <w:rPr>
                <w:spacing w:val="-4"/>
                <w:sz w:val="17"/>
              </w:rPr>
              <w:t>ОСББ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04/07/2017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04/07/2017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організаційного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комітету</w:t>
            </w:r>
          </w:p>
          <w:p>
            <w:pPr>
              <w:pStyle w:val="TableParagraph"/>
              <w:spacing w:line="220" w:lineRule="atLeast" w:before="0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щодо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233-ї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річниці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заснування міста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04/07/2017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розподілу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матеріальної грошової допомоги за активну роботу уповноваженим в мікрорайонах міста та головам вуличних комітетів у 2017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04/07/2017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04/07/2017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25.07.2016 № 511-р 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10.04.2017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04/07/2017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184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моніторинг споживання </w:t>
            </w:r>
            <w:r>
              <w:rPr>
                <w:spacing w:val="-2"/>
                <w:sz w:val="17"/>
              </w:rPr>
              <w:t>енергоносіїв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05/07/2017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05/07/2017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"Відзнака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державі"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13.06.2017 № 268-р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складу робочої групи по створенню багатопрофільної лікарні інтенсивного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рівня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складі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госпітального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округу"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питань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попередження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гострих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кишкових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інфекційних захворювань на території м.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"Сприяння органів місцевого самоврядування обороноздатності, територіальній обороні та мобілізаційній підготовці у місті Мелітополі" на 2017 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13.06.2017 № 269-р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 за організацію прийому головного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радника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врядування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проекту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ПРОМІС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"Телерадіокомпанія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"Мелітополь"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 </w:t>
            </w:r>
            <w:r>
              <w:rPr>
                <w:spacing w:val="-2"/>
                <w:sz w:val="17"/>
              </w:rPr>
              <w:t>області"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"Соціальне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замовлення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"Телерадіокомпанія "Мелітополь" Мелітопольської міської ради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області"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і затвердження паспорта міської програми "Фінансова підтримка громадських організацій інвалідів і ветеранів України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Мелітополі" 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03.05.2017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переліку соціально- культурних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 розміру їх фінансової підтримки за рахунок коштів міського бюджету м.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07/07/2017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228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відповідальних</w:t>
            </w:r>
            <w:r>
              <w:rPr>
                <w:spacing w:val="-4"/>
                <w:sz w:val="17"/>
              </w:rPr>
              <w:t> осіб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10/07/2017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організації Мелітопольського міського товариства інвалідів Запорізького обласного об'єднання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Союзу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інвалідів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Україні"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27.01.2017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10/07/2017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10/07/2017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10/07/2017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вивчення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питання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госпіталізації</w:t>
            </w:r>
          </w:p>
          <w:p>
            <w:pPr>
              <w:pStyle w:val="TableParagraph"/>
              <w:spacing w:line="271" w:lineRule="auto" w:before="25"/>
              <w:ind w:right="348"/>
              <w:jc w:val="left"/>
              <w:rPr>
                <w:sz w:val="17"/>
              </w:rPr>
            </w:pPr>
            <w:r>
              <w:rPr>
                <w:sz w:val="17"/>
              </w:rPr>
              <w:t>кардіологічних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неврологічних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хворих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 лікувально-профілактичних установ 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10/07/2017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7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"Матеріальне-технічне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забезпечення Державної установи "Мелітопольська установа виконання покарань (№ 144)"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10/07/2017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паспортів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12/07/2017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79"/>
              <w:rPr>
                <w:sz w:val="17"/>
              </w:rPr>
            </w:pPr>
            <w:r>
              <w:rPr>
                <w:spacing w:val="-2"/>
                <w:sz w:val="17"/>
              </w:rPr>
              <w:t>12/07/2017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впровадження надання "найпростіших" адміністративних послуг у електронному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вигляді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через Центр надання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адміністративних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послуг м.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12/07/2017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підготовчих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заходів,</w:t>
            </w:r>
          </w:p>
          <w:p>
            <w:pPr>
              <w:pStyle w:val="TableParagraph"/>
              <w:spacing w:line="271" w:lineRule="auto" w:before="25"/>
              <w:ind w:right="17"/>
              <w:jc w:val="left"/>
              <w:rPr>
                <w:sz w:val="17"/>
              </w:rPr>
            </w:pPr>
            <w:r>
              <w:rPr>
                <w:sz w:val="17"/>
              </w:rPr>
              <w:t>пов'язаних з медичним оглядом, обстеженням, лікуванням та вивченням призовників 1990- 1999 років народження, які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підлягають призову 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строкову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військову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серпні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місяці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восени 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12/07/2017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9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"Матеріально-технічне забезпечення Мелітопольського МВ УСБУ в Запорізькій області" та втрату чинності розпорядження міського голови від 30.05.2017 № 248-р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мобільної групи по проведенню рейдів із профілактики правопорушень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захисту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дітей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03.07.2017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29.12.2017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обстеження</w:t>
            </w:r>
          </w:p>
          <w:p>
            <w:pPr>
              <w:pStyle w:val="TableParagraph"/>
              <w:spacing w:line="222" w:lineRule="exact" w:before="0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залізничних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переїздів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автобусним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рухом,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які не перебувають у власності залізниці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"Сприяння органів місцевого самоврядування обороноздатності, територіальній обороні та мобілізаційній підготовці у місті Мелітополі" на 2017 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06.07.2017 № 317-р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порядок видачі доручень та втрату чинності розпорядження міського голови від 04.11.2016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725-р зі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змінами, затвердженими розпорядженнями міського голови від 19.01.2017 № 30-р, від 28.02.2017 № 98-р,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22.03.2017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134-р,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03.04.2017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153-р,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18.05.2017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226-р,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21.06.2017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289-р,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04.07.2017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матеріально-відповідальних осіб та втрату чинності розпорядження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 голови від 04.11.2016 № 724-р зі змінами, затвердженими розпорядженнями міського голови від 19.01.2017 № 29-р, від 28.02.2017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97-р,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22.03.2017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133-р,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30.03.2017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144-р,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18.05.2017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225-р,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21.06.2017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290-р,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04.07.2017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торгівлі баштанними культурами,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картоплею,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капустою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цибулею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паспорту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13/07/2017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 місті Мелітополі" та втрату чинності розпорядження міського голови від 26.01.2017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№ 47-р "Про затвердження паспорта міської програми "Фінансова підтримка громадських організацій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соціально-культурних проектів у місті 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18/07/2017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кошторису видатків з організації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еколого-краєзнавчого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табору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"Простір-</w:t>
            </w:r>
            <w:r>
              <w:rPr>
                <w:spacing w:val="-2"/>
                <w:sz w:val="17"/>
              </w:rPr>
              <w:t>2017"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18/07/2017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05.07.2017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312-р "Про моніторинг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споживання </w:t>
            </w:r>
            <w:r>
              <w:rPr>
                <w:spacing w:val="-2"/>
                <w:sz w:val="17"/>
              </w:rPr>
              <w:t>енергоносіїв"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18/07/2017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31.03.2017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18/07/2017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графіків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погашення</w:t>
            </w:r>
          </w:p>
          <w:p>
            <w:pPr>
              <w:pStyle w:val="TableParagraph"/>
              <w:spacing w:line="271" w:lineRule="auto" w:before="25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заборгованості з відшкодування фактичних витрат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доставку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пільгових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пенсій та сплати страхових внесків економічно-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активних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платників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міста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20/07/2017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27.07.2016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520-р "Про створення координаційної ради з питань національно-</w:t>
            </w:r>
          </w:p>
          <w:p>
            <w:pPr>
              <w:pStyle w:val="TableParagraph"/>
              <w:spacing w:line="271" w:lineRule="auto" w:before="0"/>
              <w:ind w:right="934"/>
              <w:jc w:val="both"/>
              <w:rPr>
                <w:sz w:val="17"/>
              </w:rPr>
            </w:pPr>
            <w:r>
              <w:rPr>
                <w:sz w:val="17"/>
              </w:rPr>
              <w:t>патріотичного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виховання молоді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 затвердження її складу"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20/07/2017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Стратегії забезпечення сталої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відповіді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епідемії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туберкульозу,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 тому числі хіміорезистентного, та ВІЛ-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інфекції/СНІДу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 місті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Мелітополі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 період до 2020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її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реалізації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20/07/2017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27.12.2016 № 874-р "Про</w:t>
            </w:r>
          </w:p>
          <w:p>
            <w:pPr>
              <w:pStyle w:val="TableParagraph"/>
              <w:spacing w:line="271" w:lineRule="auto" w:before="0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Плану-графіка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проведення заходів з відстеження результативності</w:t>
            </w:r>
          </w:p>
          <w:p>
            <w:pPr>
              <w:pStyle w:val="TableParagraph"/>
              <w:spacing w:line="271" w:lineRule="auto" w:before="0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регуляторних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актів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міської ради Запорізької області та її виконавчого комітету на 2017 рік"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24/07/2017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призову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 строкову військову службу до Національної гвардії України в серпні 2017 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25/07/2017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робочої групи по розгляду заяв щодо безоплатного відпуску медикаментів громадянам, які постраждали внаслідок Чорнобильської катастрофи, та проведення безоплатного зубопротезування ветеранам війни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праці, та громадянам, які постраждали внаслідок Чорнобильської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катастрофи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редакції,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 голови від 13.06.2017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30.05.2016 № 374-р "Про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питань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нагородження відзнаками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Мелітопольської міської ради Запорізької області та втрату чинності розпорядження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05.08.2013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513-</w:t>
            </w:r>
            <w:r>
              <w:rPr>
                <w:spacing w:val="-5"/>
                <w:sz w:val="17"/>
              </w:rPr>
              <w:t>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13.04.2017 № 167-р та невідкладні заходи щодо покращення стану прийому громадян у трудовому архіві виконавчого комітету Мелітопольської міської ради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6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у розпорядження міського голови від 13.04.2017 № 167-р "Про розподіл обов'язків між Мелітопольським міським головою, секретарем Мелітопольської міської ради, першим заступником міського голови з питань діяльності виконавчих органів ради та заступниками міського голови з питань діяльності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виконавчих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ради,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керуючим справами виконавчого комітету</w:t>
            </w:r>
          </w:p>
          <w:p>
            <w:pPr>
              <w:pStyle w:val="TableParagraph"/>
              <w:spacing w:line="271" w:lineRule="auto" w:before="0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 області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..."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26/07/2017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підпису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втрату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10.03.2017 № 112-р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27/07/2017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1159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Порядку здійснення відеоспостереження у публічних місцях 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приміщеннях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структурних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підрозділів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її виконавчого комітету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28/07/2017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 щорічного оцінювання фізичної підготовленості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населення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місті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28/07/2017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28/07/2017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генерального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директора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"САНА-</w:t>
            </w:r>
            <w:r>
              <w:rPr>
                <w:spacing w:val="-2"/>
                <w:sz w:val="17"/>
              </w:rPr>
              <w:t>Україна"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28/07/2017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16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торгівлі баштанними культурами,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картоплею,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капустою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цибулею та внесення змін в розпорядження міського голови від 13.07.2017 № 345-р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організацію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торгівлі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баштанними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культурами, картоплею, капустою та цибулею"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31/07/2017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2" w:right="83"/>
              <w:rPr>
                <w:sz w:val="17"/>
              </w:rPr>
            </w:pPr>
            <w:r>
              <w:rPr>
                <w:spacing w:val="-2"/>
                <w:sz w:val="17"/>
              </w:rPr>
              <w:t>31/07/2017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2021-12-23T06:34:31Z</dcterms:created>
  <dcterms:modified xsi:type="dcterms:W3CDTF">2021-12-23T06:34:31Z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